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70F" w:rsidRPr="00B1070F" w:rsidRDefault="00B1070F" w:rsidP="00B1070F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1070F">
        <w:rPr>
          <w:rFonts w:ascii="Times New Roman" w:hAnsi="Times New Roman" w:cs="Times New Roman"/>
          <w:b/>
          <w:sz w:val="24"/>
          <w:szCs w:val="24"/>
        </w:rPr>
        <w:t xml:space="preserve">Обоснование необходимости доступа к </w:t>
      </w:r>
      <w:r w:rsidRPr="00B1070F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информационной системе «Параграф».</w:t>
      </w:r>
    </w:p>
    <w:p w:rsidR="00B1070F" w:rsidRPr="00B1070F" w:rsidRDefault="00B1070F" w:rsidP="00B1070F">
      <w:pPr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070F">
        <w:rPr>
          <w:rFonts w:ascii="Times New Roman" w:hAnsi="Times New Roman" w:cs="Times New Roman"/>
          <w:sz w:val="24"/>
          <w:szCs w:val="24"/>
        </w:rPr>
        <w:t>Компания «</w:t>
      </w:r>
      <w:proofErr w:type="spellStart"/>
      <w:r w:rsidRPr="00B1070F">
        <w:rPr>
          <w:rFonts w:ascii="Times New Roman" w:hAnsi="Times New Roman" w:cs="Times New Roman"/>
          <w:sz w:val="24"/>
          <w:szCs w:val="24"/>
        </w:rPr>
        <w:t>ИнфоТех&amp;Сервис</w:t>
      </w:r>
      <w:proofErr w:type="spellEnd"/>
      <w:r w:rsidRPr="00B1070F">
        <w:rPr>
          <w:rFonts w:ascii="Times New Roman" w:hAnsi="Times New Roman" w:cs="Times New Roman"/>
          <w:sz w:val="24"/>
          <w:szCs w:val="24"/>
        </w:rPr>
        <w:t xml:space="preserve">» имеет более чем 20-ти летний опыт создания информационных систем и десятки тысяч клиентов по всему миру. </w:t>
      </w:r>
    </w:p>
    <w:p w:rsidR="00B1070F" w:rsidRPr="00B1070F" w:rsidRDefault="00B1070F" w:rsidP="00B1070F">
      <w:pPr>
        <w:pStyle w:val="a3"/>
        <w:ind w:firstLine="540"/>
        <w:jc w:val="both"/>
      </w:pPr>
      <w:r w:rsidRPr="00B1070F">
        <w:rPr>
          <w:color w:val="000000"/>
        </w:rPr>
        <w:t>Информационная Система «Параграф»</w:t>
      </w:r>
      <w:r w:rsidRPr="00B1070F">
        <w:rPr>
          <w:color w:val="000000"/>
          <w:lang w:val="kk-KZ"/>
        </w:rPr>
        <w:t xml:space="preserve"> </w:t>
      </w:r>
      <w:r w:rsidRPr="00B1070F">
        <w:rPr>
          <w:color w:val="000000"/>
        </w:rPr>
        <w:t xml:space="preserve">- </w:t>
      </w:r>
      <w:r w:rsidRPr="00B1070F">
        <w:t>крупнейший в стране комплекс правовой информации с ежедневным пополнением и обновлением данных с удобными инструментами поиска и работы. Мощные поисковые инструменты и инновационные технологии позволяют в кратчайшие сроки найти и проанализировать информацию, оценить ситуацию и принять верное решение.</w:t>
      </w:r>
    </w:p>
    <w:p w:rsidR="00B1070F" w:rsidRPr="00B1070F" w:rsidRDefault="00B1070F" w:rsidP="00B1070F">
      <w:pPr>
        <w:pStyle w:val="a3"/>
        <w:spacing w:before="150" w:beforeAutospacing="0"/>
        <w:ind w:firstLine="540"/>
        <w:jc w:val="both"/>
      </w:pPr>
      <w:r w:rsidRPr="00B1070F">
        <w:rPr>
          <w:bCs/>
        </w:rPr>
        <w:t>Юрист</w:t>
      </w:r>
      <w:r w:rsidRPr="00B1070F">
        <w:t xml:space="preserve"> - системный комплекс взаимосвязанной правовой информации, который содержит тексты нормативных правовых актов, нормативно-технической документации, комментарии к законодательству, решения Верховного Суда, судебные решения по конкретным делам, документы судебной и иной правоприменительной практики, досье законопроектов и отдельных проектов, международное законодательство, формы правовых актов и много другой информации, которая поможет Вам добиться успеха при решении любого вопроса.</w:t>
      </w:r>
    </w:p>
    <w:p w:rsidR="00B1070F" w:rsidRPr="00B1070F" w:rsidRDefault="00B1070F" w:rsidP="00B1070F">
      <w:pPr>
        <w:pStyle w:val="a3"/>
        <w:spacing w:before="150" w:beforeAutospacing="0"/>
        <w:ind w:firstLine="540"/>
        <w:jc w:val="both"/>
      </w:pPr>
      <w:r w:rsidRPr="00B1070F">
        <w:rPr>
          <w:bCs/>
        </w:rPr>
        <w:t>Юрист</w:t>
      </w:r>
      <w:r w:rsidRPr="00B1070F">
        <w:t xml:space="preserve"> – инструмент, который предназначен для консультационно-правовой поддержки целой компании и для использования отдельными специалистами.</w:t>
      </w:r>
    </w:p>
    <w:p w:rsidR="00B1070F" w:rsidRPr="00B1070F" w:rsidRDefault="00B1070F" w:rsidP="00B10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</w:t>
      </w:r>
      <w:r w:rsidRPr="00B107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B1070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амая</w:t>
      </w:r>
      <w:proofErr w:type="spellEnd"/>
      <w:r w:rsidRPr="00B10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большая база правовой и консультационной информации с ежедневным пополнением и обновлением имеющейся. </w:t>
      </w:r>
    </w:p>
    <w:p w:rsidR="00B1070F" w:rsidRPr="00B1070F" w:rsidRDefault="00B1070F" w:rsidP="00B10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Мощные поисковые инструменты и инновационные технологии, позволяющие в кратчайшие сроки быстро найти и проанализировать информацию, оценить ситуацию и принять верное решение. </w:t>
      </w:r>
    </w:p>
    <w:p w:rsidR="00B1070F" w:rsidRPr="00B1070F" w:rsidRDefault="00B1070F" w:rsidP="00B10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Прямые договора об информационном обмене с органами государственной власти. Правовая информация поступает на основе более 100 прямых договоров с органами власти – первоисточниками нормативно-правовых актов. </w:t>
      </w:r>
    </w:p>
    <w:p w:rsidR="00B1070F" w:rsidRPr="00B1070F" w:rsidRDefault="00B1070F" w:rsidP="00B10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Уникальные аналитические и справочные ресурсы, помогающие в решении профессиональных вопросов, возникающих в работе не только у руководителя, финансиста и юриста, а также строителя, проектировщика, энергетика, специалиста в области безопасности и охраны труда, каждого инженера. </w:t>
      </w:r>
    </w:p>
    <w:p w:rsidR="00B1070F" w:rsidRPr="00B1070F" w:rsidRDefault="00B1070F" w:rsidP="00B1070F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0F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Признание за рубежом. Более 1500 зарубежных пользователей оценили преимущества в работе с базой Юрист - в России, Беларуси, Кыргызстане, Узбекистане, Азербайджане, Турции, Китае, Италии, Великобритании, Германии, Польше, Чехии, США, Канаде.</w:t>
      </w:r>
    </w:p>
    <w:p w:rsidR="00B1070F" w:rsidRPr="00B1070F" w:rsidRDefault="00B1070F" w:rsidP="00B1070F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заключенного договора 5/1291 от 09.06.2017 года открыт доступ на </w:t>
      </w:r>
      <w:proofErr w:type="gramStart"/>
      <w:r w:rsidRPr="00B10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 «</w:t>
      </w:r>
      <w:proofErr w:type="gramEnd"/>
      <w:r w:rsidRPr="00B10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Юрист+»</w:t>
      </w:r>
    </w:p>
    <w:p w:rsidR="00B1070F" w:rsidRPr="00B1070F" w:rsidRDefault="008D6B25" w:rsidP="00B107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B1070F" w:rsidRPr="00B1070F">
          <w:rPr>
            <w:rStyle w:val="a4"/>
            <w:rFonts w:ascii="Times New Roman" w:hAnsi="Times New Roman" w:cs="Times New Roman"/>
            <w:sz w:val="24"/>
            <w:szCs w:val="24"/>
          </w:rPr>
          <w:t>Нормативно-Техническая Документация</w:t>
        </w:r>
      </w:hyperlink>
      <w:r w:rsidR="00B1070F" w:rsidRPr="00B107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70F" w:rsidRDefault="00B1070F" w:rsidP="00B1070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70F">
        <w:rPr>
          <w:rFonts w:ascii="Times New Roman" w:hAnsi="Times New Roman" w:cs="Times New Roman"/>
          <w:sz w:val="24"/>
          <w:szCs w:val="24"/>
        </w:rPr>
        <w:t>В данный блок вошли нормативно-технические документы для специалистов в области строительства, проектирования, энергетики, безопасности и охраны труда и других специалистов.</w:t>
      </w:r>
    </w:p>
    <w:p w:rsidR="00B1070F" w:rsidRPr="00B1070F" w:rsidRDefault="00B1070F" w:rsidP="00B1070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070F" w:rsidRPr="00B1070F" w:rsidRDefault="008D6B25" w:rsidP="00B107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B1070F" w:rsidRPr="00B1070F">
          <w:rPr>
            <w:rStyle w:val="a4"/>
            <w:rFonts w:ascii="Times New Roman" w:hAnsi="Times New Roman" w:cs="Times New Roman"/>
            <w:sz w:val="24"/>
            <w:szCs w:val="24"/>
          </w:rPr>
          <w:t>Документы на государственном языке</w:t>
        </w:r>
      </w:hyperlink>
      <w:r w:rsidR="00B1070F" w:rsidRPr="00B107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70F" w:rsidRDefault="00B1070F" w:rsidP="00B1070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70F">
        <w:rPr>
          <w:rFonts w:ascii="Times New Roman" w:hAnsi="Times New Roman" w:cs="Times New Roman"/>
          <w:sz w:val="24"/>
          <w:szCs w:val="24"/>
        </w:rPr>
        <w:t>В состав данного блока входят нормативные правовые акты на государственном языке, регулирующие деятельность всех сфер экономики и общественной жизни Казахстана.</w:t>
      </w:r>
    </w:p>
    <w:p w:rsidR="00883C26" w:rsidRPr="00B1070F" w:rsidRDefault="00883C26" w:rsidP="00B1070F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070F" w:rsidRDefault="008D6B25" w:rsidP="00B107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1070F" w:rsidRPr="00B1070F">
          <w:rPr>
            <w:rStyle w:val="a4"/>
            <w:rFonts w:ascii="Times New Roman" w:hAnsi="Times New Roman" w:cs="Times New Roman"/>
            <w:sz w:val="24"/>
            <w:szCs w:val="24"/>
          </w:rPr>
          <w:t>Судебная практика</w:t>
        </w:r>
      </w:hyperlink>
      <w:r w:rsidR="00B1070F" w:rsidRPr="00B107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70F" w:rsidRDefault="00B1070F" w:rsidP="00B107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70F">
        <w:rPr>
          <w:rFonts w:ascii="Times New Roman" w:hAnsi="Times New Roman" w:cs="Times New Roman"/>
          <w:sz w:val="24"/>
          <w:szCs w:val="24"/>
        </w:rPr>
        <w:t xml:space="preserve">Более 7 500 000 решений различных судебных инстанций, вплоть до Верховного Суда РК, </w:t>
      </w:r>
    </w:p>
    <w:p w:rsidR="00883C26" w:rsidRDefault="00B1070F" w:rsidP="00B107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70F">
        <w:rPr>
          <w:rFonts w:ascii="Times New Roman" w:hAnsi="Times New Roman" w:cs="Times New Roman"/>
          <w:sz w:val="24"/>
          <w:szCs w:val="24"/>
        </w:rPr>
        <w:lastRenderedPageBreak/>
        <w:t>по конкретным делам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1070F">
        <w:rPr>
          <w:rFonts w:ascii="Times New Roman" w:hAnsi="Times New Roman" w:cs="Times New Roman"/>
          <w:sz w:val="24"/>
          <w:szCs w:val="24"/>
        </w:rPr>
        <w:t xml:space="preserve">В состав блока также входят более тысячи обобщений судебной практики. Покупатели блока не зависят от неработоспособности или сбоев в работе сайта Верховного суда, получив возможность поиска нужных документов непосредственно на нашем портале. В нашей поисковой системе сохранены все возможности поиска дела - по суду, дате, типу дела, его номеру, сторонам и судье, отображается информация о процессуальных действиях по делу. К этому добавлена возможность поиска по контексту, т.е. определенных слов в тексте судебных документов, </w:t>
      </w:r>
    </w:p>
    <w:p w:rsidR="00883C26" w:rsidRDefault="00B1070F" w:rsidP="00B107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70F">
        <w:rPr>
          <w:rFonts w:ascii="Times New Roman" w:hAnsi="Times New Roman" w:cs="Times New Roman"/>
          <w:sz w:val="24"/>
          <w:szCs w:val="24"/>
        </w:rPr>
        <w:t>которая на сайте Верховного суда отсутствует.</w:t>
      </w:r>
    </w:p>
    <w:p w:rsidR="00B1070F" w:rsidRDefault="00B1070F" w:rsidP="00B107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70F">
        <w:rPr>
          <w:rFonts w:ascii="Times New Roman" w:hAnsi="Times New Roman" w:cs="Times New Roman"/>
          <w:sz w:val="24"/>
          <w:szCs w:val="24"/>
        </w:rPr>
        <w:t>В стационарную базу (</w:t>
      </w:r>
      <w:proofErr w:type="spellStart"/>
      <w:r w:rsidRPr="00B1070F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Pr="00B1070F">
        <w:rPr>
          <w:rFonts w:ascii="Times New Roman" w:hAnsi="Times New Roman" w:cs="Times New Roman"/>
          <w:sz w:val="24"/>
          <w:szCs w:val="24"/>
        </w:rPr>
        <w:t>) включаются документы Верховного суда, ряд документов областных судов, а также резонансные дела районных судов, которые проходят полную юридическую обработку. Покупатели блока также получают возможность запросить поиск и включение в базу данных документов по интересующим их делам.</w:t>
      </w:r>
    </w:p>
    <w:p w:rsidR="00B1070F" w:rsidRPr="00B1070F" w:rsidRDefault="00B1070F" w:rsidP="00B107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070F" w:rsidRDefault="008D6B25" w:rsidP="00B107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B1070F" w:rsidRPr="00B1070F">
          <w:rPr>
            <w:rStyle w:val="a4"/>
            <w:rFonts w:ascii="Times New Roman" w:hAnsi="Times New Roman" w:cs="Times New Roman"/>
            <w:sz w:val="24"/>
            <w:szCs w:val="24"/>
          </w:rPr>
          <w:t>Законопроекты</w:t>
        </w:r>
      </w:hyperlink>
      <w:r w:rsidR="00B1070F" w:rsidRPr="00B107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70F" w:rsidRDefault="00B1070F" w:rsidP="00B1070F">
      <w:pPr>
        <w:contextualSpacing/>
        <w:jc w:val="both"/>
        <w:rPr>
          <w:b/>
          <w:sz w:val="24"/>
          <w:szCs w:val="24"/>
        </w:rPr>
      </w:pPr>
      <w:r w:rsidRPr="00B1070F">
        <w:rPr>
          <w:rFonts w:ascii="Times New Roman" w:hAnsi="Times New Roman" w:cs="Times New Roman"/>
          <w:sz w:val="24"/>
          <w:szCs w:val="24"/>
        </w:rPr>
        <w:t>Материалы, входящие в блок, оказывают неоценимую помощь всем пользователям лучше понять намерения законодателя и заранее оценить какое влияние на бизнес могут оказать изменения законодательства.</w:t>
      </w:r>
    </w:p>
    <w:p w:rsidR="00B1070F" w:rsidRDefault="00B1070F" w:rsidP="00B107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070F" w:rsidRDefault="008D6B25" w:rsidP="00B107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1070F" w:rsidRPr="00B1070F">
          <w:rPr>
            <w:rStyle w:val="a4"/>
            <w:rFonts w:ascii="Times New Roman" w:hAnsi="Times New Roman" w:cs="Times New Roman"/>
            <w:sz w:val="24"/>
            <w:szCs w:val="24"/>
          </w:rPr>
          <w:t>Международное законодательство</w:t>
        </w:r>
      </w:hyperlink>
      <w:r w:rsidR="00B1070F" w:rsidRPr="00B107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70F" w:rsidRDefault="00B1070F" w:rsidP="00B1070F">
      <w:pPr>
        <w:contextualSpacing/>
        <w:jc w:val="both"/>
        <w:rPr>
          <w:b/>
          <w:sz w:val="24"/>
          <w:szCs w:val="24"/>
        </w:rPr>
      </w:pPr>
      <w:r w:rsidRPr="00B1070F">
        <w:rPr>
          <w:rFonts w:ascii="Times New Roman" w:hAnsi="Times New Roman" w:cs="Times New Roman"/>
          <w:sz w:val="24"/>
          <w:szCs w:val="24"/>
        </w:rPr>
        <w:t xml:space="preserve">Данный блок создан для тех, кто ведет внешнеэкономическую деятельность или связан с вопросами международного </w:t>
      </w:r>
      <w:proofErr w:type="spellStart"/>
      <w:r w:rsidRPr="00B1070F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B1070F">
        <w:rPr>
          <w:rFonts w:ascii="Times New Roman" w:hAnsi="Times New Roman" w:cs="Times New Roman"/>
          <w:sz w:val="24"/>
          <w:szCs w:val="24"/>
        </w:rPr>
        <w:t>.</w:t>
      </w:r>
    </w:p>
    <w:p w:rsidR="00B1070F" w:rsidRDefault="00B1070F" w:rsidP="00B107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070F" w:rsidRDefault="008D6B25" w:rsidP="00B107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1070F" w:rsidRPr="00B1070F">
          <w:rPr>
            <w:rStyle w:val="a4"/>
            <w:rFonts w:ascii="Times New Roman" w:hAnsi="Times New Roman" w:cs="Times New Roman"/>
            <w:sz w:val="24"/>
            <w:szCs w:val="24"/>
          </w:rPr>
          <w:t>Комментарии</w:t>
        </w:r>
      </w:hyperlink>
      <w:r w:rsidR="00B1070F" w:rsidRPr="00B107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70F" w:rsidRDefault="00B1070F" w:rsidP="00B1070F">
      <w:pPr>
        <w:contextualSpacing/>
        <w:jc w:val="both"/>
        <w:rPr>
          <w:b/>
          <w:sz w:val="24"/>
          <w:szCs w:val="24"/>
        </w:rPr>
      </w:pPr>
      <w:r w:rsidRPr="00B1070F">
        <w:rPr>
          <w:rFonts w:ascii="Times New Roman" w:hAnsi="Times New Roman" w:cs="Times New Roman"/>
          <w:sz w:val="24"/>
          <w:szCs w:val="24"/>
        </w:rPr>
        <w:t>В данном блоке мы собрали аналитический материал, который направлен на понимание и практическое применение правовых норм.</w:t>
      </w:r>
    </w:p>
    <w:p w:rsidR="00B1070F" w:rsidRDefault="00B1070F" w:rsidP="00B107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070F" w:rsidRDefault="008D6B25" w:rsidP="00B1070F">
      <w:pPr>
        <w:contextualSpacing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10" w:history="1">
        <w:r w:rsidR="00B1070F" w:rsidRPr="00B1070F">
          <w:rPr>
            <w:rStyle w:val="a4"/>
            <w:rFonts w:ascii="Times New Roman" w:hAnsi="Times New Roman" w:cs="Times New Roman"/>
            <w:sz w:val="24"/>
            <w:szCs w:val="24"/>
          </w:rPr>
          <w:t xml:space="preserve">Бизнес-справки </w:t>
        </w:r>
      </w:hyperlink>
    </w:p>
    <w:p w:rsidR="00B1070F" w:rsidRDefault="00B1070F" w:rsidP="00B1070F">
      <w:pPr>
        <w:contextualSpacing/>
        <w:jc w:val="both"/>
        <w:rPr>
          <w:b/>
          <w:sz w:val="24"/>
          <w:szCs w:val="24"/>
        </w:rPr>
      </w:pPr>
      <w:r w:rsidRPr="00B1070F">
        <w:rPr>
          <w:rFonts w:ascii="Times New Roman" w:hAnsi="Times New Roman" w:cs="Times New Roman"/>
          <w:sz w:val="24"/>
          <w:szCs w:val="24"/>
        </w:rPr>
        <w:t>Более 50 000 документов: реквизиты 50 000 организаций и компаний Республики Казахстан; информация об органах государственной власти и организациях; адреса и телефоны органов власти и организаций; словари; экзаменационные вопросы, тестовые задания; статистическая информация; налоговая информация; письма, экспресс-информация, обзоры, статистические данные Агентства по статистике и других уполномоченных государственных органов.</w:t>
      </w:r>
    </w:p>
    <w:p w:rsidR="00B1070F" w:rsidRDefault="00B1070F" w:rsidP="00B107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070F" w:rsidRDefault="008D6B25" w:rsidP="00B107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B1070F" w:rsidRPr="00B1070F">
          <w:rPr>
            <w:rStyle w:val="a4"/>
            <w:rFonts w:ascii="Times New Roman" w:hAnsi="Times New Roman" w:cs="Times New Roman"/>
            <w:sz w:val="24"/>
            <w:szCs w:val="24"/>
          </w:rPr>
          <w:t>Официальные ответы и разъяснения государственных органов и организаций</w:t>
        </w:r>
      </w:hyperlink>
      <w:r w:rsidR="00B1070F" w:rsidRPr="00B107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70F" w:rsidRDefault="00B1070F" w:rsidP="00B107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70F">
        <w:rPr>
          <w:rFonts w:ascii="Times New Roman" w:hAnsi="Times New Roman" w:cs="Times New Roman"/>
          <w:sz w:val="24"/>
          <w:szCs w:val="24"/>
        </w:rPr>
        <w:t>Более 160 000 документов, в данном блоке представлены ответы на вопросы, а также разъяснения норм законодательства, которые были опубликованы на блогах руководителей государственных органов и официальных сайтах центральных и местных органов власти, а также государственных организаций.</w:t>
      </w:r>
      <w:r w:rsidRPr="00B1070F">
        <w:rPr>
          <w:rFonts w:ascii="Times New Roman" w:hAnsi="Times New Roman" w:cs="Times New Roman"/>
          <w:sz w:val="24"/>
          <w:szCs w:val="24"/>
        </w:rPr>
        <w:br/>
        <w:t>Ответы и разъяснения оформлены в виде документов с реквизитами, позволяющими при необходимости легко отыскать их оригинал в Ин-</w:t>
      </w:r>
      <w:proofErr w:type="spellStart"/>
      <w:r w:rsidRPr="00B1070F">
        <w:rPr>
          <w:rFonts w:ascii="Times New Roman" w:hAnsi="Times New Roman" w:cs="Times New Roman"/>
          <w:sz w:val="24"/>
          <w:szCs w:val="24"/>
        </w:rPr>
        <w:t>тернете</w:t>
      </w:r>
      <w:proofErr w:type="spellEnd"/>
      <w:r w:rsidRPr="00B1070F">
        <w:rPr>
          <w:rFonts w:ascii="Times New Roman" w:hAnsi="Times New Roman" w:cs="Times New Roman"/>
          <w:sz w:val="24"/>
          <w:szCs w:val="24"/>
        </w:rPr>
        <w:t>, для того, чтобы сослаться на него в последующей официальной переписке, а также иной правоприменительной деятельности.</w:t>
      </w:r>
      <w:r w:rsidRPr="00B1070F">
        <w:rPr>
          <w:rFonts w:ascii="Times New Roman" w:hAnsi="Times New Roman" w:cs="Times New Roman"/>
          <w:sz w:val="24"/>
          <w:szCs w:val="24"/>
        </w:rPr>
        <w:br/>
        <w:t>В отличие от исходных документов, которые можно отыскать в Интернете, документы данного блока объединены в единую базу данных, снабжены дополнительными поисковыми механизмами, позволяющими осуществлять поиск по: тематике, дате, автору, номеру вопроса, а также вести полномасштабный контекстный поиск в вопросах и ответах - как отдельных слов, так и фраз в виде словосочетания.</w:t>
      </w:r>
    </w:p>
    <w:p w:rsidR="00B1070F" w:rsidRPr="00B1070F" w:rsidRDefault="00B1070F" w:rsidP="00B107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070F" w:rsidRDefault="008D6B25" w:rsidP="00B107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B1070F" w:rsidRPr="00B1070F">
          <w:rPr>
            <w:rStyle w:val="a4"/>
            <w:rFonts w:ascii="Times New Roman" w:hAnsi="Times New Roman" w:cs="Times New Roman"/>
            <w:sz w:val="24"/>
            <w:szCs w:val="24"/>
          </w:rPr>
          <w:t>Кто есть кто в Казахстане</w:t>
        </w:r>
      </w:hyperlink>
      <w:r w:rsidR="00B1070F" w:rsidRPr="00B107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70F" w:rsidRDefault="00B1070F" w:rsidP="00B1070F">
      <w:pPr>
        <w:contextualSpacing/>
        <w:jc w:val="both"/>
        <w:rPr>
          <w:b/>
          <w:sz w:val="24"/>
          <w:szCs w:val="24"/>
        </w:rPr>
      </w:pPr>
      <w:r w:rsidRPr="00B1070F">
        <w:rPr>
          <w:rFonts w:ascii="Times New Roman" w:hAnsi="Times New Roman" w:cs="Times New Roman"/>
          <w:sz w:val="24"/>
          <w:szCs w:val="24"/>
        </w:rPr>
        <w:t>Более 2 000 документов, в которых представлены: известные государственные чиновники; служащие органов государственной власти; представители дипломатической службы; сотрудники сферы образования и здравоохранения; культурные и научные деятели страны; сотрудники финансовой сферы; представители разных сфер бизнеса и социальной среды; спортсмены; а также прочие личности, живущие сегодня или вошедшие в историю нашей страны в прошлом.</w:t>
      </w:r>
    </w:p>
    <w:p w:rsidR="00B1070F" w:rsidRDefault="00B1070F" w:rsidP="00B107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070F" w:rsidRDefault="008D6B25" w:rsidP="00B107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B1070F" w:rsidRPr="00B1070F">
          <w:rPr>
            <w:rStyle w:val="a4"/>
            <w:rFonts w:ascii="Times New Roman" w:hAnsi="Times New Roman" w:cs="Times New Roman"/>
            <w:sz w:val="24"/>
            <w:szCs w:val="24"/>
          </w:rPr>
          <w:t>Образцы документов</w:t>
        </w:r>
      </w:hyperlink>
      <w:r w:rsidR="00B1070F" w:rsidRPr="00B107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70F" w:rsidRDefault="00B1070F" w:rsidP="00B107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70F">
        <w:rPr>
          <w:rFonts w:ascii="Times New Roman" w:hAnsi="Times New Roman" w:cs="Times New Roman"/>
          <w:sz w:val="24"/>
          <w:szCs w:val="24"/>
        </w:rPr>
        <w:t>В блоке содержатся примерные формы, образцы, шаблоны документов, используемых для ведения делопроизводства в организациях разных форм собственности и направлений деятельности, для оформления различных сделок и взаимоотношений между гражданами и организациями в соответствии с требованиями действующего казахстанского законодательства: учредительные документы, договоры, акты, соглашения, доверенности, образцы приказов, распоряжений, должностные инструкции, заявления, декларации, приказы, протоколы, приказы, решения, заявления, иски, ходатайства и многое другое.</w:t>
      </w:r>
    </w:p>
    <w:p w:rsidR="00B1070F" w:rsidRDefault="00B1070F" w:rsidP="00B107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070F" w:rsidRPr="00B1070F" w:rsidRDefault="00B1070F" w:rsidP="00B1070F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в качестве бонуса дополнительно </w:t>
      </w:r>
      <w:proofErr w:type="gramStart"/>
      <w:r w:rsidRPr="00B10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  годовой</w:t>
      </w:r>
      <w:proofErr w:type="gramEnd"/>
      <w:r w:rsidRPr="00B10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 на три пароля на полный  комплект «</w:t>
      </w:r>
      <w:r w:rsidRPr="00B107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Silver</w:t>
      </w:r>
      <w:r w:rsidRPr="00B10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совершенно бесплатно.  </w:t>
      </w:r>
    </w:p>
    <w:p w:rsidR="00B1070F" w:rsidRPr="00B1070F" w:rsidRDefault="00B1070F" w:rsidP="00B1070F">
      <w:pPr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70F">
        <w:rPr>
          <w:rFonts w:ascii="Times New Roman" w:hAnsi="Times New Roman" w:cs="Times New Roman"/>
          <w:sz w:val="24"/>
          <w:szCs w:val="24"/>
        </w:rPr>
        <w:t>ИС «Параграф-</w:t>
      </w:r>
      <w:proofErr w:type="spellStart"/>
      <w:r w:rsidRPr="00B1070F">
        <w:rPr>
          <w:rFonts w:ascii="Times New Roman" w:hAnsi="Times New Roman" w:cs="Times New Roman"/>
          <w:sz w:val="24"/>
          <w:szCs w:val="24"/>
        </w:rPr>
        <w:t>Silver</w:t>
      </w:r>
      <w:proofErr w:type="spellEnd"/>
      <w:r w:rsidRPr="00B1070F">
        <w:rPr>
          <w:rFonts w:ascii="Times New Roman" w:hAnsi="Times New Roman" w:cs="Times New Roman"/>
          <w:sz w:val="24"/>
          <w:szCs w:val="24"/>
        </w:rPr>
        <w:t xml:space="preserve">» - это возможность получать телефонные, письменные консультации, А </w:t>
      </w:r>
      <w:proofErr w:type="gramStart"/>
      <w:r w:rsidRPr="00B1070F">
        <w:rPr>
          <w:rFonts w:ascii="Times New Roman" w:hAnsi="Times New Roman" w:cs="Times New Roman"/>
          <w:sz w:val="24"/>
          <w:szCs w:val="24"/>
        </w:rPr>
        <w:t>также  авторские</w:t>
      </w:r>
      <w:proofErr w:type="gramEnd"/>
      <w:r w:rsidRPr="00B1070F">
        <w:rPr>
          <w:rFonts w:ascii="Times New Roman" w:hAnsi="Times New Roman" w:cs="Times New Roman"/>
          <w:sz w:val="24"/>
          <w:szCs w:val="24"/>
        </w:rPr>
        <w:t xml:space="preserve"> материалы в области налогового, бухгалтерского (рекомендации по оптимизации бухгалтерского учета, налоговому планированию, комментарии, статьи, слайды, учебные пособия, написанные ведущими казахстанскими специалистами); - архив актуальных  </w:t>
      </w:r>
      <w:proofErr w:type="spellStart"/>
      <w:r w:rsidRPr="00B1070F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B1070F">
        <w:rPr>
          <w:rFonts w:ascii="Times New Roman" w:hAnsi="Times New Roman" w:cs="Times New Roman"/>
          <w:sz w:val="24"/>
          <w:szCs w:val="24"/>
        </w:rPr>
        <w:t xml:space="preserve"> и видеокурсов. </w:t>
      </w:r>
    </w:p>
    <w:p w:rsidR="00FA2212" w:rsidRPr="00B1070F" w:rsidRDefault="00FA2212" w:rsidP="00B1070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A2212" w:rsidRPr="00B1070F" w:rsidSect="00B1070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0F"/>
    <w:rsid w:val="00497D97"/>
    <w:rsid w:val="00883C26"/>
    <w:rsid w:val="008D6B25"/>
    <w:rsid w:val="00B1070F"/>
    <w:rsid w:val="00B37A2A"/>
    <w:rsid w:val="00FA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F7C3D-C9D6-4C10-86BD-A95A864E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70F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B10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0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0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rsid w:val="00B107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g.kz/jurist_info/jur_blocks/27-mezhdunarodnoe-zakonodatelstvo.html" TargetMode="External"/><Relationship Id="rId13" Type="http://schemas.openxmlformats.org/officeDocument/2006/relationships/hyperlink" Target="https://prg.kz/jurist_info/jur_blocks/812-obrazcy-dokumentov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g.kz/jurist_info/jur_blocks/26-zakonoproekty.html" TargetMode="External"/><Relationship Id="rId12" Type="http://schemas.openxmlformats.org/officeDocument/2006/relationships/hyperlink" Target="https://prg.kz/jurist_info/jur_blocks/310-biznes-spravk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g.kz/jurist_info/jur_blocks/25-sudebnaya-praktika.html" TargetMode="External"/><Relationship Id="rId11" Type="http://schemas.openxmlformats.org/officeDocument/2006/relationships/hyperlink" Target="https://prg.kz/jurist_info/jur_blocks/357-otvety-i-razyasneniya.html" TargetMode="External"/><Relationship Id="rId5" Type="http://schemas.openxmlformats.org/officeDocument/2006/relationships/hyperlink" Target="https://prg.kz/jurist_info/jur_blocks/24-dokumenty-na-gosudarstvennom-yazyke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g.kz/jur_blocks/310-biznes-spravki.html" TargetMode="External"/><Relationship Id="rId4" Type="http://schemas.openxmlformats.org/officeDocument/2006/relationships/hyperlink" Target="https://prg.kz/jurist_info/jur_blocks/23-normativno-tehnicheskaya-dokumentaciya.html" TargetMode="External"/><Relationship Id="rId9" Type="http://schemas.openxmlformats.org/officeDocument/2006/relationships/hyperlink" Target="https://prg.kz/jurist_info/jur_blocks/21-kommentarii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Досбол Увашев</cp:lastModifiedBy>
  <cp:revision>2</cp:revision>
  <dcterms:created xsi:type="dcterms:W3CDTF">2020-05-21T06:35:00Z</dcterms:created>
  <dcterms:modified xsi:type="dcterms:W3CDTF">2020-05-21T06:35:00Z</dcterms:modified>
</cp:coreProperties>
</file>